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C46" w:rsidRPr="00047C46" w:rsidRDefault="00047C46" w:rsidP="00047C46">
      <w:pPr>
        <w:spacing w:before="100" w:beforeAutospacing="1" w:after="100" w:afterAutospacing="1" w:line="600" w:lineRule="atLeast"/>
        <w:outlineLvl w:val="2"/>
        <w:rPr>
          <w:rFonts w:ascii="Helvetica" w:eastAsia="Times New Roman" w:hAnsi="Helvetica" w:cs="Helvetica"/>
          <w:b/>
          <w:bCs/>
          <w:color w:val="000000"/>
          <w:sz w:val="45"/>
          <w:szCs w:val="45"/>
          <w:lang w:eastAsia="tr-TR"/>
        </w:rPr>
      </w:pPr>
      <w:r w:rsidRPr="00047C46">
        <w:rPr>
          <w:rFonts w:ascii="Helvetica" w:eastAsia="Times New Roman" w:hAnsi="Helvetica" w:cs="Helvetica"/>
          <w:b/>
          <w:bCs/>
          <w:color w:val="000000"/>
          <w:sz w:val="45"/>
          <w:szCs w:val="45"/>
          <w:lang w:eastAsia="tr-TR"/>
        </w:rPr>
        <w:t>Banka Promosyon İhalesi Duyurusu</w:t>
      </w:r>
    </w:p>
    <w:p w:rsidR="00047C46" w:rsidRPr="00047C46" w:rsidRDefault="00047C46" w:rsidP="00047C46">
      <w:pPr>
        <w:spacing w:before="100" w:beforeAutospacing="1" w:after="390" w:line="255" w:lineRule="atLeast"/>
        <w:jc w:val="both"/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</w:pPr>
      <w:proofErr w:type="gramStart"/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Üniversit</w:t>
      </w:r>
      <w:r w:rsidR="00117CCD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emize bağlı birimlerin personeline </w:t>
      </w:r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yapılan maaş, döner sermaye, ek ders, mesai, ikramiye,  vs. ödemelerini gerçekleştirmek amacıyla; 20 Şubat 2004 tarih ve 25379 (1.Mükerrer) sayılı Resmi </w:t>
      </w:r>
      <w:proofErr w:type="spellStart"/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Gazete’de</w:t>
      </w:r>
      <w:proofErr w:type="spellEnd"/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 yayınlanan Maliye Bakanlığı Muhasebat Genel Müdürlüğü’nün 6 Sıra </w:t>
      </w:r>
      <w:proofErr w:type="spellStart"/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Nolu</w:t>
      </w:r>
      <w:proofErr w:type="spellEnd"/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 Genel Tebliği; Başbakanlığın 20 Temmuz 2007 tarih ve 26588 sayılı Resmi </w:t>
      </w:r>
      <w:proofErr w:type="spellStart"/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Gazete’de</w:t>
      </w:r>
      <w:proofErr w:type="spellEnd"/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 yayınlanan 2007/21, 05 Ağustos 2008 tarih ve 26958 sayılı Resmi </w:t>
      </w:r>
      <w:proofErr w:type="spellStart"/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Gazete’de</w:t>
      </w:r>
      <w:proofErr w:type="spellEnd"/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 yayınlanan 2008/18, 10 Ağustos 2010 tarih ve 27668 sayılı Resmi </w:t>
      </w:r>
      <w:proofErr w:type="spellStart"/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Gazete’de</w:t>
      </w:r>
      <w:proofErr w:type="spellEnd"/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 yayınlanan 2010/17 sayılı genelgeleri doğrultusunda, Kurumumuz ihale komisyonu tarafından hazırlanan Bankacılık Hizmetleri ve Promosyon ihalesi şartnamesi doğrultusunda yeni ihale yapılacaktır.</w:t>
      </w:r>
      <w:proofErr w:type="gramEnd"/>
    </w:p>
    <w:p w:rsidR="00047C46" w:rsidRPr="00047C46" w:rsidRDefault="00047C46" w:rsidP="00047C46">
      <w:pPr>
        <w:spacing w:before="100" w:beforeAutospacing="1" w:after="390" w:line="255" w:lineRule="atLeast"/>
        <w:jc w:val="both"/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</w:pPr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İhale </w:t>
      </w:r>
      <w:r w:rsidR="00117CCD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Adnan Menderes </w:t>
      </w:r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Üniversitesi Rektörlüğü </w:t>
      </w:r>
      <w:r w:rsidR="00117CCD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4. kat Senato toplantı </w:t>
      </w:r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salonunda </w:t>
      </w:r>
      <w:r w:rsidR="00117CCD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0</w:t>
      </w:r>
      <w:r w:rsidR="006D3EAE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3</w:t>
      </w:r>
      <w:r w:rsidR="00117CCD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.05.2016</w:t>
      </w:r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 </w:t>
      </w:r>
      <w:r w:rsidR="006D3EAE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Salı</w:t>
      </w:r>
      <w:bookmarkStart w:id="0" w:name="_GoBack"/>
      <w:bookmarkEnd w:id="0"/>
      <w:r w:rsidR="00117CCD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 günü </w:t>
      </w:r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saat </w:t>
      </w:r>
      <w:proofErr w:type="gramStart"/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10:00’da</w:t>
      </w:r>
      <w:proofErr w:type="gramEnd"/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 yapılacaktır.</w:t>
      </w:r>
    </w:p>
    <w:p w:rsidR="00047C46" w:rsidRPr="00047C46" w:rsidRDefault="00047C46" w:rsidP="00047C46">
      <w:pPr>
        <w:spacing w:before="100" w:beforeAutospacing="1" w:after="390" w:line="255" w:lineRule="atLeast"/>
        <w:jc w:val="both"/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</w:pPr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Bankanız yetkilileri tarafından </w:t>
      </w:r>
      <w:r w:rsidR="00117CCD">
        <w:rPr>
          <w:rFonts w:ascii="Helvetica" w:eastAsia="Times New Roman" w:hAnsi="Helvetica" w:cs="Helvetica"/>
          <w:b/>
          <w:bCs/>
          <w:color w:val="5B5C5E"/>
          <w:sz w:val="18"/>
          <w:szCs w:val="18"/>
          <w:lang w:eastAsia="tr-TR"/>
        </w:rPr>
        <w:t>0</w:t>
      </w:r>
      <w:r w:rsidR="006D3EAE">
        <w:rPr>
          <w:rFonts w:ascii="Helvetica" w:eastAsia="Times New Roman" w:hAnsi="Helvetica" w:cs="Helvetica"/>
          <w:b/>
          <w:bCs/>
          <w:color w:val="5B5C5E"/>
          <w:sz w:val="18"/>
          <w:szCs w:val="18"/>
          <w:lang w:eastAsia="tr-TR"/>
        </w:rPr>
        <w:t>3</w:t>
      </w:r>
      <w:r w:rsidR="00117CCD">
        <w:rPr>
          <w:rFonts w:ascii="Helvetica" w:eastAsia="Times New Roman" w:hAnsi="Helvetica" w:cs="Helvetica"/>
          <w:b/>
          <w:bCs/>
          <w:color w:val="5B5C5E"/>
          <w:sz w:val="18"/>
          <w:szCs w:val="18"/>
          <w:lang w:eastAsia="tr-TR"/>
        </w:rPr>
        <w:t>.05.2016</w:t>
      </w:r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 tarihinde, saat </w:t>
      </w:r>
      <w:proofErr w:type="gramStart"/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10:00’a</w:t>
      </w:r>
      <w:proofErr w:type="gramEnd"/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 kadar, </w:t>
      </w:r>
      <w:r w:rsidR="00117CCD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Adnan Menderes</w:t>
      </w:r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 Üniversitesi Rektörlüğü </w:t>
      </w:r>
      <w:r w:rsidR="00117CCD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Personel Daire Başkanlığına</w:t>
      </w:r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, </w:t>
      </w:r>
      <w:r w:rsidR="00075BBF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ihale ekli cetvellerini </w:t>
      </w:r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şartnameye uygun ilk tekliflerini kapalı zarf içerisinde bir tutanak ile teslim edilecek</w:t>
      </w:r>
      <w:r w:rsidR="006B3775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lerd</w:t>
      </w:r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ir. İhale birimlerin tamamını kapsayan tek bir teklif üzerinde anlaşma yapılması şeklinde şartnameye göre sonuçlandırılacaktır.</w:t>
      </w:r>
    </w:p>
    <w:p w:rsidR="00047C46" w:rsidRPr="00047C46" w:rsidRDefault="00047C46" w:rsidP="00047C46">
      <w:pPr>
        <w:spacing w:before="100" w:beforeAutospacing="1" w:after="390" w:line="255" w:lineRule="atLeast"/>
        <w:jc w:val="both"/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</w:pPr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İlgili banka kuruluşlarına duyurulur.</w:t>
      </w:r>
    </w:p>
    <w:p w:rsidR="00117CCD" w:rsidRDefault="00117CCD" w:rsidP="00047C46">
      <w:pPr>
        <w:spacing w:before="100" w:beforeAutospacing="1" w:after="390" w:line="255" w:lineRule="atLeast"/>
        <w:jc w:val="center"/>
        <w:rPr>
          <w:rFonts w:ascii="Helvetica" w:eastAsia="Times New Roman" w:hAnsi="Helvetica" w:cs="Helvetica"/>
          <w:b/>
          <w:bCs/>
          <w:color w:val="5B5C5E"/>
          <w:sz w:val="18"/>
          <w:szCs w:val="18"/>
          <w:lang w:eastAsia="tr-TR"/>
        </w:rPr>
      </w:pPr>
    </w:p>
    <w:p w:rsidR="00047C46" w:rsidRPr="00047C46" w:rsidRDefault="00117CCD" w:rsidP="00047C46">
      <w:pPr>
        <w:spacing w:before="100" w:beforeAutospacing="1" w:after="390" w:line="255" w:lineRule="atLeast"/>
        <w:jc w:val="center"/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</w:pPr>
      <w:r>
        <w:rPr>
          <w:rFonts w:ascii="Helvetica" w:eastAsia="Times New Roman" w:hAnsi="Helvetica" w:cs="Helvetica"/>
          <w:b/>
          <w:bCs/>
          <w:color w:val="5B5C5E"/>
          <w:sz w:val="18"/>
          <w:szCs w:val="18"/>
          <w:lang w:eastAsia="tr-TR"/>
        </w:rPr>
        <w:t>ADNAN MENDERES</w:t>
      </w:r>
      <w:r w:rsidR="00047C46" w:rsidRPr="00047C46">
        <w:rPr>
          <w:rFonts w:ascii="Helvetica" w:eastAsia="Times New Roman" w:hAnsi="Helvetica" w:cs="Helvetica"/>
          <w:b/>
          <w:bCs/>
          <w:color w:val="5B5C5E"/>
          <w:sz w:val="18"/>
          <w:szCs w:val="18"/>
          <w:lang w:eastAsia="tr-TR"/>
        </w:rPr>
        <w:t xml:space="preserve"> ÜNİVERSİTESİ REKTÖRLÜĞÜ</w:t>
      </w:r>
    </w:p>
    <w:p w:rsidR="00047C46" w:rsidRPr="00047C46" w:rsidRDefault="00047C46" w:rsidP="00047C46">
      <w:pPr>
        <w:numPr>
          <w:ilvl w:val="0"/>
          <w:numId w:val="1"/>
        </w:numPr>
        <w:spacing w:before="100" w:beforeAutospacing="1" w:after="100" w:afterAutospacing="1" w:line="255" w:lineRule="atLeast"/>
        <w:ind w:left="600"/>
        <w:jc w:val="both"/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</w:pPr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Bankacılık hizmetleri </w:t>
      </w:r>
      <w:proofErr w:type="gramStart"/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promosyon</w:t>
      </w:r>
      <w:proofErr w:type="gramEnd"/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 ihale şartnamesi</w:t>
      </w:r>
    </w:p>
    <w:p w:rsidR="00047C46" w:rsidRPr="00047C46" w:rsidRDefault="00047C46" w:rsidP="00047C46">
      <w:pPr>
        <w:numPr>
          <w:ilvl w:val="0"/>
          <w:numId w:val="1"/>
        </w:numPr>
        <w:spacing w:before="100" w:beforeAutospacing="1" w:after="100" w:afterAutospacing="1" w:line="255" w:lineRule="atLeast"/>
        <w:ind w:left="600"/>
        <w:jc w:val="both"/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</w:pPr>
      <w:r w:rsidRPr="00047C46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 xml:space="preserve">Bankacılık hizmetleri </w:t>
      </w:r>
      <w:r w:rsidR="00117CCD"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sözleşme taslağı</w:t>
      </w:r>
    </w:p>
    <w:p w:rsidR="00047C46" w:rsidRPr="00047C46" w:rsidRDefault="00117CCD" w:rsidP="00047C46">
      <w:pPr>
        <w:numPr>
          <w:ilvl w:val="0"/>
          <w:numId w:val="1"/>
        </w:numPr>
        <w:spacing w:before="100" w:beforeAutospacing="1" w:after="100" w:afterAutospacing="1" w:line="255" w:lineRule="atLeast"/>
        <w:ind w:left="600"/>
        <w:jc w:val="both"/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</w:pPr>
      <w:r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  <w:t>İhale ekli cetvelleri</w:t>
      </w:r>
    </w:p>
    <w:p w:rsidR="00047C46" w:rsidRPr="00047C46" w:rsidRDefault="00047C46" w:rsidP="00047C46">
      <w:pPr>
        <w:spacing w:before="100" w:beforeAutospacing="1" w:after="390" w:line="255" w:lineRule="atLeast"/>
        <w:jc w:val="both"/>
        <w:rPr>
          <w:rFonts w:ascii="Helvetica" w:eastAsia="Times New Roman" w:hAnsi="Helvetica" w:cs="Helvetica"/>
          <w:color w:val="5B5C5E"/>
          <w:sz w:val="18"/>
          <w:szCs w:val="18"/>
          <w:lang w:eastAsia="tr-TR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02"/>
      </w:tblGrid>
      <w:tr w:rsidR="00047C46" w:rsidRPr="00047C46" w:rsidTr="00047C46">
        <w:tc>
          <w:tcPr>
            <w:tcW w:w="0" w:type="auto"/>
            <w:vAlign w:val="center"/>
            <w:hideMark/>
          </w:tcPr>
          <w:p w:rsidR="00047C46" w:rsidRPr="00047C46" w:rsidRDefault="00047C46" w:rsidP="00047C46">
            <w:pPr>
              <w:spacing w:after="0" w:line="240" w:lineRule="auto"/>
              <w:rPr>
                <w:rFonts w:ascii="Helvetica" w:eastAsia="Times New Roman" w:hAnsi="Helvetica" w:cs="Helvetica"/>
                <w:color w:val="5B5C5E"/>
                <w:sz w:val="18"/>
                <w:szCs w:val="18"/>
                <w:lang w:eastAsia="tr-TR"/>
              </w:rPr>
            </w:pPr>
          </w:p>
        </w:tc>
      </w:tr>
    </w:tbl>
    <w:p w:rsidR="004163F6" w:rsidRDefault="004163F6"/>
    <w:sectPr w:rsidR="004163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2542E"/>
    <w:multiLevelType w:val="multilevel"/>
    <w:tmpl w:val="46384F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06"/>
    <w:rsid w:val="00047C46"/>
    <w:rsid w:val="00075BBF"/>
    <w:rsid w:val="00117CCD"/>
    <w:rsid w:val="00277006"/>
    <w:rsid w:val="003545FB"/>
    <w:rsid w:val="004163F6"/>
    <w:rsid w:val="006B3775"/>
    <w:rsid w:val="006D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47C46"/>
    <w:rPr>
      <w:strike w:val="0"/>
      <w:dstrike w:val="0"/>
      <w:color w:val="5B5C5E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47C46"/>
    <w:rPr>
      <w:strike w:val="0"/>
      <w:dstrike w:val="0"/>
      <w:color w:val="5B5C5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1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47825">
              <w:marLeft w:val="0"/>
              <w:marRight w:val="0"/>
              <w:marTop w:val="225"/>
              <w:marBottom w:val="0"/>
              <w:divBdr>
                <w:top w:val="single" w:sz="6" w:space="8" w:color="DEDEE0"/>
                <w:left w:val="single" w:sz="6" w:space="0" w:color="DEDEE0"/>
                <w:bottom w:val="single" w:sz="6" w:space="8" w:color="DEDEE0"/>
                <w:right w:val="single" w:sz="6" w:space="0" w:color="DEDEE0"/>
              </w:divBdr>
              <w:divsChild>
                <w:div w:id="94986996">
                  <w:marLeft w:val="0"/>
                  <w:marRight w:val="1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04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WİNDOWS7</dc:creator>
  <cp:lastModifiedBy>HPCompaqElite8300</cp:lastModifiedBy>
  <cp:revision>6</cp:revision>
  <dcterms:created xsi:type="dcterms:W3CDTF">2016-04-19T14:23:00Z</dcterms:created>
  <dcterms:modified xsi:type="dcterms:W3CDTF">2016-04-26T11:18:00Z</dcterms:modified>
</cp:coreProperties>
</file>